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Республиканская антитабачная информационно-образовательная акция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профилактике табакокурения как фактора риска развития онкологических заболеваний проходит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 Беларуси с 13 по 19 ноября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2023г.</w:t>
      </w:r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Акция, целью которой является повышение осведомленности населения в отношении пагубных последствий потребления табака, приурочена ко Всемирному дню некурения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профилактике онкологических заболеваний. </w:t>
      </w:r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Борьба с курением – необходимое условие улучшения здоровья населения. Курильщики теряют около 18 лет потенциальной жизни, это является огромной социальной потерей для нашего общества. Ведь здоровье – это главная ценность в жизни человека.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Табакокурение – опасное пристрастие, которое провоцирует формирование многочисленных заболеваний, в том числе и смертельных, таких как онкология. Специалисты подчеркивают: табачный дым вызывает и обостряет многие болезни, действуя практически на все органы. Продукты табачного происхождения вместе с другими канцерогенными веществами - главная причина возникновения онкологических заболеваний. Курение провоцирует развитие 18 форм рака у человека: рак легкого, пищевода, гортани и полости рта, мочевого пузыря, поджелудочной железы, почек, желудка, молочной железы, шейки матки и др. Кроме высокого риска возникновения различных форм злокачественных новообразований продолжение курения негативно сказывается на проведении специального лечения при возникновении этих заболеваний.</w:t>
      </w:r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данным Международного союза по борьбе с раком (UICC), в настоящее время 30% всех случаев смерти от рака связаны с курением. Сокращение наполовину потребления табака даст возможность сохранить 170 млн жизней к 2050 году.</w:t>
      </w:r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Электронные системы имеют похожие канцерогенные компоненты в составе дыма, но эти вещества имеют более мелкую структуру и проникают глубже по системе дыхания, достигая нижних долей легких. К сожалению, раковый процесс в этой зоне развивается преимущественно бессимптомно и определяется лишь на поздних стадиях.</w:t>
      </w:r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Всемирная Организация Здравоохранения ведет активную борьбу против употребления табака во всем мире. Регулярно происходит рост цен на табачные изделия. С 2016 года ужесточены требования к оформлению упаковки табачных изделий. Надписи и изображения, предупреждающие о вреде курения, стали больше. С 24 января 2019 года Декретом №2 расставлены все точки над «i» в вопросах, касающихся вопросов табачного регулирования. Дополнен список мест, в которых курение запрещено, изменились требования к информации, указываемой на потребительской упаковке табачных изделий, электронных систем курения, жидкостей для электронных систем курения, систем для потребления табака, листах-вкладышах к ним и так далее.</w:t>
      </w:r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Бросать курить никогда не поздно. Об этом скажет любой онколог и врач. Избавление от никотиновой зависимости по силам каждому. Курение – это не выбор человека, это химические вещества, которые делают вас зависимым и постепенно разрушают ваш организм.</w:t>
      </w:r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Консультирование по вопросам профилактики табакокурения можно будет получить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УЗ «Жодинская ЦГБ», психонаркологическое отделение.</w:t>
      </w:r>
      <w:bookmarkStart w:id="0" w:name="_GoBack"/>
      <w:bookmarkEnd w:id="0"/>
    </w:p>
    <w:p>
      <w:pPr>
        <w:bidi w:val="0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Республике Беларусь помощь тем, кто решил «завязать» с сигаретой, оказывается на амбулаторной основе в учреждениях здравоохранения, оказывающих наркологическую (психиатрическую) помощь населению. Подробности на сайте наркологического диспансера г.Минска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"https://gknd.by/"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www.gknd.by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 и по тел.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"https://5gp.by/%D0%B8%D0%BD%D1%84%D0%BE%D1%80%D0%BC%D0%B0%D1%86%D0%B8%D1%8F/%D0%B0%D0%BA%D1%86%D0%B8%D0%B8/tel:+375172090909"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209-09-09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(будние дни 9.00 - 17.00)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2023-11-13T07:22:19Z</dcterms:created>
  <dc:creator>Кабинет6</dc:creator>
  <cp:lastModifiedBy>Kingsoft Corporation</cp:lastModifiedBy>
  <dcterms:modified xsi:type="dcterms:W3CDTF">2023-11-13T08:56:16Z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6E1327968F1844608744030F623F6B4F_12</vt:lpwstr>
  </property>
</Properties>
</file>